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5F3EB" w14:textId="29899976" w:rsidR="00557C94" w:rsidRDefault="00557C94" w:rsidP="00557C9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Kierunek: </w:t>
      </w:r>
      <w:r>
        <w:rPr>
          <w:b/>
          <w:bCs/>
          <w:i/>
          <w:iCs/>
          <w:sz w:val="23"/>
          <w:szCs w:val="23"/>
        </w:rPr>
        <w:t xml:space="preserve">Mechanika i budowa maszyn </w:t>
      </w:r>
    </w:p>
    <w:p w14:paraId="0ECB41CF" w14:textId="77777777" w:rsidR="00557C94" w:rsidRDefault="00557C94" w:rsidP="00557C9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Stopień: pierwszy </w:t>
      </w:r>
    </w:p>
    <w:p w14:paraId="55459341" w14:textId="77777777" w:rsidR="00557C94" w:rsidRDefault="00557C94" w:rsidP="00557C94">
      <w:pPr>
        <w:pStyle w:val="Default"/>
        <w:rPr>
          <w:b/>
          <w:bCs/>
          <w:sz w:val="23"/>
          <w:szCs w:val="23"/>
        </w:rPr>
      </w:pPr>
    </w:p>
    <w:p w14:paraId="26A867F6" w14:textId="6D40AAA8" w:rsidR="00557C94" w:rsidRDefault="00557C94" w:rsidP="00557C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Zagadnienia </w:t>
      </w:r>
      <w:r w:rsidR="00A81E63">
        <w:rPr>
          <w:b/>
          <w:bCs/>
          <w:sz w:val="23"/>
          <w:szCs w:val="23"/>
        </w:rPr>
        <w:t>zakresowe</w:t>
      </w:r>
      <w:r>
        <w:rPr>
          <w:b/>
          <w:bCs/>
          <w:sz w:val="23"/>
          <w:szCs w:val="23"/>
        </w:rPr>
        <w:t xml:space="preserve"> </w:t>
      </w:r>
      <w:proofErr w:type="spellStart"/>
      <w:r w:rsidR="00A81E63">
        <w:rPr>
          <w:b/>
          <w:bCs/>
          <w:sz w:val="23"/>
          <w:szCs w:val="23"/>
        </w:rPr>
        <w:t>KPMiU</w:t>
      </w:r>
      <w:proofErr w:type="spellEnd"/>
    </w:p>
    <w:p w14:paraId="35EECE26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Analiza stanu naprężenia i odkształcenia.</w:t>
      </w:r>
    </w:p>
    <w:p w14:paraId="25674D31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Podstawowe równania liniowej teorii sprężystości. Równania równowagi, równania geometryczne, równania fizyczne, zagadnienia brzegowe.</w:t>
      </w:r>
    </w:p>
    <w:p w14:paraId="07090BEC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Modelowanie płaskich ustrojów prętowych obciążonych mechanicznie w pakiecie ABAQUS/CAE.</w:t>
      </w:r>
    </w:p>
    <w:p w14:paraId="011B1C47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Modelowanie ustrojów belkowych z wykorzystaniem pakietu ABAQUS/CAE.</w:t>
      </w:r>
    </w:p>
    <w:p w14:paraId="08188479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Przekładnie mechaniczne. Rodzaje i zastosowanie.</w:t>
      </w:r>
    </w:p>
    <w:p w14:paraId="2F9EBDAC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Budowa przekładni zębatej.</w:t>
      </w:r>
    </w:p>
    <w:p w14:paraId="77DF38CC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Drgania swobodne układu o dwu stopniach swobody. Częstości i postacie drgań.</w:t>
      </w:r>
    </w:p>
    <w:p w14:paraId="4992F357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Drgania wymuszone oscylatora harmonicznego bez tłumienia. Przejście przez rezonans.</w:t>
      </w:r>
    </w:p>
    <w:p w14:paraId="258E3131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Metody generowania i kontroli jakości siatek w metodzie elementów skończonych.</w:t>
      </w:r>
    </w:p>
    <w:p w14:paraId="5B01DD72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Definiowanie kontaktów na przykładzie wybranego oprogramowania CAD</w:t>
      </w:r>
    </w:p>
    <w:p w14:paraId="7199448A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 xml:space="preserve">Modelowanie numeryczne w programie ABAQUS /CAE procesu tłoczenia blachy stalowej. </w:t>
      </w:r>
    </w:p>
    <w:p w14:paraId="1FE75214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Zastosowanie modułu obliczeniowego ABAQUS /</w:t>
      </w:r>
      <w:proofErr w:type="spellStart"/>
      <w:r w:rsidRPr="00A81E63">
        <w:rPr>
          <w:sz w:val="23"/>
          <w:szCs w:val="23"/>
        </w:rPr>
        <w:t>Explicit</w:t>
      </w:r>
      <w:proofErr w:type="spellEnd"/>
      <w:r w:rsidRPr="00A81E63">
        <w:rPr>
          <w:sz w:val="23"/>
          <w:szCs w:val="23"/>
        </w:rPr>
        <w:t xml:space="preserve"> do analizy procesów technologicznych. </w:t>
      </w:r>
    </w:p>
    <w:p w14:paraId="08448B22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 xml:space="preserve">Badania własności mechanicznych i termomechanicznych, metody wyznaczania </w:t>
      </w:r>
      <w:proofErr w:type="spellStart"/>
      <w:r w:rsidRPr="00A81E63">
        <w:rPr>
          <w:sz w:val="23"/>
          <w:szCs w:val="23"/>
        </w:rPr>
        <w:t>naprężeń</w:t>
      </w:r>
      <w:proofErr w:type="spellEnd"/>
      <w:r w:rsidRPr="00A81E63">
        <w:rPr>
          <w:sz w:val="23"/>
          <w:szCs w:val="23"/>
        </w:rPr>
        <w:t xml:space="preserve"> i odkształceń</w:t>
      </w:r>
    </w:p>
    <w:p w14:paraId="489A3DDD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 xml:space="preserve">Modele materiału. </w:t>
      </w:r>
    </w:p>
    <w:p w14:paraId="60442F0F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Modelowanie i analiza wytrzymałościowa belki wspornikowej w systemie SOLIDWORKS.</w:t>
      </w:r>
    </w:p>
    <w:p w14:paraId="32CE423E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Modelowanie i analiza drgań własnych belki wspornikowej w systemie SOLIDWORKS.</w:t>
      </w:r>
    </w:p>
    <w:p w14:paraId="2DD01EAA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Mechanizmy prostowodów (schematy i przykłady zastosowań).</w:t>
      </w:r>
    </w:p>
    <w:p w14:paraId="243526F1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 xml:space="preserve">Czworobok przegubowy. Warunki </w:t>
      </w:r>
      <w:proofErr w:type="spellStart"/>
      <w:r w:rsidRPr="00A81E63">
        <w:rPr>
          <w:sz w:val="23"/>
          <w:szCs w:val="23"/>
        </w:rPr>
        <w:t>Grashofa</w:t>
      </w:r>
      <w:proofErr w:type="spellEnd"/>
      <w:r w:rsidRPr="00A81E63">
        <w:rPr>
          <w:sz w:val="23"/>
          <w:szCs w:val="23"/>
        </w:rPr>
        <w:t>. Zastosowania w praktyce.</w:t>
      </w:r>
    </w:p>
    <w:p w14:paraId="2623B475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 xml:space="preserve">Omówić tworzenie funkcji użytkownika w języku </w:t>
      </w:r>
      <w:proofErr w:type="spellStart"/>
      <w:r w:rsidRPr="00A81E63">
        <w:rPr>
          <w:sz w:val="23"/>
          <w:szCs w:val="23"/>
        </w:rPr>
        <w:t>AutoLISP</w:t>
      </w:r>
      <w:proofErr w:type="spellEnd"/>
      <w:r w:rsidRPr="00A81E63">
        <w:rPr>
          <w:sz w:val="23"/>
          <w:szCs w:val="23"/>
        </w:rPr>
        <w:t xml:space="preserve"> (składnia funkcji „</w:t>
      </w:r>
      <w:proofErr w:type="spellStart"/>
      <w:r w:rsidRPr="00A81E63">
        <w:rPr>
          <w:sz w:val="23"/>
          <w:szCs w:val="23"/>
        </w:rPr>
        <w:t>defun</w:t>
      </w:r>
      <w:proofErr w:type="spellEnd"/>
      <w:r w:rsidRPr="00A81E63">
        <w:rPr>
          <w:sz w:val="23"/>
          <w:szCs w:val="23"/>
        </w:rPr>
        <w:t>”, polecenie „</w:t>
      </w:r>
      <w:proofErr w:type="spellStart"/>
      <w:r w:rsidRPr="00A81E63">
        <w:rPr>
          <w:sz w:val="23"/>
          <w:szCs w:val="23"/>
        </w:rPr>
        <w:t>command</w:t>
      </w:r>
      <w:proofErr w:type="spellEnd"/>
      <w:r w:rsidRPr="00A81E63">
        <w:rPr>
          <w:sz w:val="23"/>
          <w:szCs w:val="23"/>
        </w:rPr>
        <w:t>”, podstawowe funkcje wprowadzania danych: „</w:t>
      </w:r>
      <w:proofErr w:type="spellStart"/>
      <w:r w:rsidRPr="00A81E63">
        <w:rPr>
          <w:sz w:val="23"/>
          <w:szCs w:val="23"/>
        </w:rPr>
        <w:t>getpoint</w:t>
      </w:r>
      <w:proofErr w:type="spellEnd"/>
      <w:r w:rsidRPr="00A81E63">
        <w:rPr>
          <w:sz w:val="23"/>
          <w:szCs w:val="23"/>
        </w:rPr>
        <w:t>”, „</w:t>
      </w:r>
      <w:proofErr w:type="spellStart"/>
      <w:r w:rsidRPr="00A81E63">
        <w:rPr>
          <w:sz w:val="23"/>
          <w:szCs w:val="23"/>
        </w:rPr>
        <w:t>getreal</w:t>
      </w:r>
      <w:proofErr w:type="spellEnd"/>
      <w:r w:rsidRPr="00A81E63">
        <w:rPr>
          <w:sz w:val="23"/>
          <w:szCs w:val="23"/>
        </w:rPr>
        <w:t xml:space="preserve">”, „list”). </w:t>
      </w:r>
    </w:p>
    <w:p w14:paraId="42CEBC3A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Podać współrzędne punktu p1 (</w:t>
      </w:r>
      <w:proofErr w:type="spellStart"/>
      <w:r w:rsidRPr="00A81E63">
        <w:rPr>
          <w:sz w:val="23"/>
          <w:szCs w:val="23"/>
        </w:rPr>
        <w:t>xyz</w:t>
      </w:r>
      <w:proofErr w:type="spellEnd"/>
      <w:r w:rsidRPr="00A81E63">
        <w:rPr>
          <w:sz w:val="23"/>
          <w:szCs w:val="23"/>
        </w:rPr>
        <w:t xml:space="preserve">) określonego poniższą instrukcją języka </w:t>
      </w:r>
      <w:proofErr w:type="spellStart"/>
      <w:r w:rsidRPr="00A81E63">
        <w:rPr>
          <w:sz w:val="23"/>
          <w:szCs w:val="23"/>
        </w:rPr>
        <w:t>AutoLISP</w:t>
      </w:r>
      <w:proofErr w:type="spellEnd"/>
      <w:r w:rsidRPr="00A81E63">
        <w:rPr>
          <w:sz w:val="23"/>
          <w:szCs w:val="23"/>
        </w:rPr>
        <w:t xml:space="preserve"> : </w:t>
      </w:r>
    </w:p>
    <w:p w14:paraId="1017E11A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  <w:lang w:val="en-GB"/>
        </w:rPr>
      </w:pPr>
      <w:r w:rsidRPr="00A81E63">
        <w:rPr>
          <w:sz w:val="23"/>
          <w:szCs w:val="23"/>
          <w:lang w:val="en-GB"/>
        </w:rPr>
        <w:t>(</w:t>
      </w:r>
      <w:proofErr w:type="spellStart"/>
      <w:r w:rsidRPr="00A81E63">
        <w:rPr>
          <w:sz w:val="23"/>
          <w:szCs w:val="23"/>
          <w:lang w:val="en-GB"/>
        </w:rPr>
        <w:t>setq</w:t>
      </w:r>
      <w:proofErr w:type="spellEnd"/>
      <w:r w:rsidRPr="00A81E63">
        <w:rPr>
          <w:sz w:val="23"/>
          <w:szCs w:val="23"/>
          <w:lang w:val="en-GB"/>
        </w:rPr>
        <w:t xml:space="preserve"> a 4)</w:t>
      </w:r>
    </w:p>
    <w:p w14:paraId="7F2368B9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  <w:lang w:val="en-GB"/>
        </w:rPr>
      </w:pPr>
      <w:r w:rsidRPr="00A81E63">
        <w:rPr>
          <w:sz w:val="23"/>
          <w:szCs w:val="23"/>
          <w:lang w:val="en-GB"/>
        </w:rPr>
        <w:t>(</w:t>
      </w:r>
      <w:proofErr w:type="spellStart"/>
      <w:r w:rsidRPr="00A81E63">
        <w:rPr>
          <w:sz w:val="23"/>
          <w:szCs w:val="23"/>
          <w:lang w:val="en-GB"/>
        </w:rPr>
        <w:t>setq</w:t>
      </w:r>
      <w:proofErr w:type="spellEnd"/>
      <w:r w:rsidRPr="00A81E63">
        <w:rPr>
          <w:sz w:val="23"/>
          <w:szCs w:val="23"/>
          <w:lang w:val="en-GB"/>
        </w:rPr>
        <w:t xml:space="preserve"> p1 (list (- 0 (* 0.5 a)) (+ 0 (* a 0.5)) (/ a 2))))</w:t>
      </w:r>
    </w:p>
    <w:p w14:paraId="0C758FF3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 xml:space="preserve">Etapy budowy autorskiego </w:t>
      </w:r>
      <w:proofErr w:type="spellStart"/>
      <w:r w:rsidRPr="00A81E63">
        <w:rPr>
          <w:sz w:val="23"/>
          <w:szCs w:val="23"/>
        </w:rPr>
        <w:t>solvera</w:t>
      </w:r>
      <w:proofErr w:type="spellEnd"/>
      <w:r w:rsidRPr="00A81E63">
        <w:rPr>
          <w:sz w:val="23"/>
          <w:szCs w:val="23"/>
        </w:rPr>
        <w:t xml:space="preserve"> MES dla problemu nieustalonego przewodzenia ciepła z wykorzystaniem środowiska MATLAB.</w:t>
      </w:r>
    </w:p>
    <w:p w14:paraId="152011CE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Wizualizacja wyników obliczeń w środowisku MATLAB.</w:t>
      </w:r>
    </w:p>
    <w:p w14:paraId="0A57CBFA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Model modalny belki, częstości i postacie drgań.</w:t>
      </w:r>
    </w:p>
    <w:p w14:paraId="6538FBE0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Wpływ elementów sprężystych i masowych na drgania układów ciągłych np. na drgania belki.</w:t>
      </w:r>
    </w:p>
    <w:p w14:paraId="5623BA35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Budowa modeli MES i analiza wytrzymałościowa elementów maszyn w systemie SOLIDWORKS.</w:t>
      </w:r>
    </w:p>
    <w:p w14:paraId="33AB6A6E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Budowa modeli MES i analiza drgań własnych elementów maszyn w systemie SOLIDWORKS.</w:t>
      </w:r>
    </w:p>
    <w:p w14:paraId="521EDC5F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Omówić drgania elementów ciągłych na przykładzie pręta, belki lub wału.</w:t>
      </w:r>
    </w:p>
    <w:p w14:paraId="04F8FD42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Statyczne i kinetyczne kryterium stateczności na przykładzie kolumny poddanej obciążeniu Eulera.</w:t>
      </w:r>
    </w:p>
    <w:p w14:paraId="5F189129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lastRenderedPageBreak/>
        <w:t>Założenia klasycznej (eksperymentalnej) analizy modalnej.</w:t>
      </w:r>
    </w:p>
    <w:p w14:paraId="4C85B6F9" w14:textId="77777777" w:rsidR="00A81E63" w:rsidRPr="00A81E63" w:rsidRDefault="00A81E63" w:rsidP="00A81E63">
      <w:pPr>
        <w:pStyle w:val="Default"/>
        <w:numPr>
          <w:ilvl w:val="0"/>
          <w:numId w:val="3"/>
        </w:numPr>
        <w:ind w:left="567" w:hanging="567"/>
        <w:rPr>
          <w:sz w:val="23"/>
          <w:szCs w:val="23"/>
        </w:rPr>
      </w:pPr>
      <w:r w:rsidRPr="00A81E63">
        <w:rPr>
          <w:sz w:val="23"/>
          <w:szCs w:val="23"/>
        </w:rPr>
        <w:t>Schemat układu pomiarowego do przeprowadzenia eksperymentalnej analizy modalnej.</w:t>
      </w:r>
    </w:p>
    <w:sectPr w:rsidR="00A81E63" w:rsidRPr="00A81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61D23"/>
    <w:multiLevelType w:val="hybridMultilevel"/>
    <w:tmpl w:val="1DDAB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4675"/>
    <w:multiLevelType w:val="hybridMultilevel"/>
    <w:tmpl w:val="86422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02F23"/>
    <w:multiLevelType w:val="hybridMultilevel"/>
    <w:tmpl w:val="1C601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35967">
    <w:abstractNumId w:val="1"/>
  </w:num>
  <w:num w:numId="2" w16cid:durableId="325522899">
    <w:abstractNumId w:val="0"/>
  </w:num>
  <w:num w:numId="3" w16cid:durableId="207042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51"/>
    <w:rsid w:val="0016664F"/>
    <w:rsid w:val="00197EDA"/>
    <w:rsid w:val="00557C94"/>
    <w:rsid w:val="006E2568"/>
    <w:rsid w:val="008C0846"/>
    <w:rsid w:val="0093042D"/>
    <w:rsid w:val="00A81E63"/>
    <w:rsid w:val="00BA4E51"/>
    <w:rsid w:val="00C01A9B"/>
    <w:rsid w:val="00E216FF"/>
    <w:rsid w:val="00F54F11"/>
    <w:rsid w:val="00F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80E06"/>
  <w15:chartTrackingRefBased/>
  <w15:docId w15:val="{9670AEE4-8EC8-4107-A1A4-1F95FE70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EDA"/>
    <w:pPr>
      <w:ind w:left="720"/>
      <w:contextualSpacing/>
    </w:pPr>
  </w:style>
  <w:style w:type="paragraph" w:customStyle="1" w:styleId="Default">
    <w:name w:val="Default"/>
    <w:rsid w:val="00557C94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Skrzypczak</dc:creator>
  <cp:keywords/>
  <dc:description/>
  <cp:lastModifiedBy>Dariusz Kwiatkowski</cp:lastModifiedBy>
  <cp:revision>2</cp:revision>
  <cp:lastPrinted>2025-12-16T10:09:00Z</cp:lastPrinted>
  <dcterms:created xsi:type="dcterms:W3CDTF">2025-12-19T11:36:00Z</dcterms:created>
  <dcterms:modified xsi:type="dcterms:W3CDTF">2025-12-19T11:36:00Z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9db6cd67-937e-4659-958f-2e8213170345</vt:lpwstr>
  </property>
</Properties>
</file>